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5959DF7" w:rsidR="00EA4EE4" w:rsidRPr="00212B1A" w:rsidRDefault="00F46B6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toyota presenteert eerste miniatuur auto op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5BAEC6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4707486" w:rsidR="007616D3" w:rsidRPr="006E0EA3" w:rsidRDefault="00065653"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32CFA18" w:rsidR="00026892" w:rsidRPr="00C2551D" w:rsidRDefault="00065653"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40CA81A"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F46B69">
              <w:rPr>
                <w:rFonts w:ascii="Arial" w:eastAsia="Calibri" w:hAnsi="Arial" w:cs="Arial"/>
                <w:sz w:val="20"/>
                <w:szCs w:val="20"/>
              </w:rPr>
              <w:t>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F5EF4C4" w:rsidR="00C2551D" w:rsidRPr="00350141" w:rsidRDefault="00065653"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F46B69">
              <w:rPr>
                <w:rFonts w:ascii="Arial" w:eastAsia="Calibri" w:hAnsi="Arial" w:cs="Arial"/>
                <w:sz w:val="20"/>
                <w:szCs w:val="20"/>
              </w:rPr>
              <w:t>randstofcel</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49B6F5F" w:rsidR="008E6808" w:rsidRPr="00733C13" w:rsidRDefault="00065653" w:rsidP="00452556">
            <w:pPr>
              <w:spacing w:after="0" w:line="360" w:lineRule="auto"/>
              <w:rPr>
                <w:rFonts w:ascii="Arial" w:eastAsia="Calibri" w:hAnsi="Arial" w:cs="Arial"/>
                <w:sz w:val="20"/>
                <w:szCs w:val="20"/>
              </w:rPr>
            </w:pPr>
            <w:r>
              <w:rPr>
                <w:rFonts w:ascii="Arial" w:eastAsia="Calibri" w:hAnsi="Arial" w:cs="Arial"/>
                <w:sz w:val="20"/>
                <w:szCs w:val="20"/>
              </w:rPr>
              <w:t>b</w:t>
            </w:r>
            <w:r w:rsidR="00F46B69">
              <w:rPr>
                <w:rFonts w:ascii="Arial" w:eastAsia="Calibri" w:hAnsi="Arial" w:cs="Arial"/>
                <w:sz w:val="20"/>
                <w:szCs w:val="20"/>
              </w:rPr>
              <w:t>randstofcel, waterstof, duurzaam, auto</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78BE660" w:rsidR="00720AF6" w:rsidRPr="00C2551D" w:rsidRDefault="00065653"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BCF55AB" w:rsidR="00196A56" w:rsidRDefault="00F46B69" w:rsidP="00452556">
            <w:pPr>
              <w:spacing w:after="0" w:line="360" w:lineRule="auto"/>
              <w:rPr>
                <w:rFonts w:ascii="Arial" w:eastAsia="Times New Roman" w:hAnsi="Arial" w:cs="Arial"/>
                <w:lang w:eastAsia="nl-NL"/>
              </w:rPr>
            </w:pPr>
            <w:r>
              <w:rPr>
                <w:rFonts w:ascii="Arial" w:eastAsia="Times New Roman" w:hAnsi="Arial" w:cs="Arial"/>
                <w:lang w:eastAsia="nl-NL"/>
              </w:rPr>
              <w:t>Brandstofcel</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3158C8D" w:rsidR="00167275" w:rsidRPr="00082930" w:rsidRDefault="00065653"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49666F">
        <w:rPr>
          <w:rStyle w:val="Hyperlink"/>
          <w:rFonts w:ascii="Arial" w:eastAsia="Times New Roman" w:hAnsi="Arial" w:cs="Arial"/>
          <w:bCs/>
          <w:i/>
          <w:iCs/>
          <w:color w:val="auto"/>
          <w:kern w:val="36"/>
          <w:u w:val="none"/>
          <w:lang w:eastAsia="nl-NL"/>
        </w:rPr>
        <w:t>Waterstof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49666F">
        <w:rPr>
          <w:rStyle w:val="Hyperlink"/>
          <w:rFonts w:ascii="Arial" w:eastAsia="Times New Roman" w:hAnsi="Arial" w:cs="Arial"/>
          <w:bCs/>
          <w:i/>
          <w:iCs/>
          <w:color w:val="auto"/>
          <w:kern w:val="36"/>
          <w:u w:val="none"/>
          <w:lang w:eastAsia="nl-NL"/>
        </w:rPr>
        <w:t>22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0B8B086" w14:textId="5CBDDC01" w:rsidR="00BB18B6" w:rsidRDefault="00F46B69" w:rsidP="00BB18B6">
            <w:pPr>
              <w:spacing w:line="360" w:lineRule="auto"/>
              <w:rPr>
                <w:rFonts w:ascii="Times New Roman" w:eastAsia="Times New Roman" w:hAnsi="Times New Roman" w:cs="Times New Roman"/>
                <w:b/>
                <w:bCs/>
                <w:kern w:val="36"/>
                <w:sz w:val="36"/>
                <w:szCs w:val="36"/>
                <w:lang w:eastAsia="nl-NL"/>
              </w:rPr>
            </w:pPr>
            <w:bookmarkStart w:id="0" w:name="_Hlk85965067"/>
            <w:bookmarkStart w:id="1" w:name="_Hlk518980186"/>
            <w:r w:rsidRPr="00F46B69">
              <w:rPr>
                <w:rFonts w:ascii="Times New Roman" w:eastAsia="Times New Roman" w:hAnsi="Times New Roman" w:cs="Times New Roman"/>
                <w:b/>
                <w:bCs/>
                <w:kern w:val="36"/>
                <w:sz w:val="36"/>
                <w:szCs w:val="36"/>
                <w:lang w:eastAsia="nl-NL"/>
              </w:rPr>
              <w:t>Toyota presenteert eerste miniatuurauto op waterstof</w:t>
            </w:r>
            <w:bookmarkEnd w:id="0"/>
            <w:r>
              <w:rPr>
                <w:noProof/>
              </w:rPr>
              <w:drawing>
                <wp:inline distT="0" distB="0" distL="0" distR="0" wp14:anchorId="0BCF41D0" wp14:editId="248CDD6B">
                  <wp:extent cx="4762500" cy="1990725"/>
                  <wp:effectExtent l="0" t="0" r="0" b="9525"/>
                  <wp:docPr id="2" name="Afbeelding 2" descr="Verenigd Koninkrijk: Toyota presenteert eerste miniatuur auto op water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enigd Koninkrijk: Toyota presenteert eerste miniatuur auto op waterstof"/>
                          <pic:cNvPicPr>
                            <a:picLocks noChangeAspect="1" noChangeArrowheads="1"/>
                          </pic:cNvPicPr>
                        </pic:nvPicPr>
                        <pic:blipFill rotWithShape="1">
                          <a:blip r:embed="rId6">
                            <a:extLst>
                              <a:ext uri="{28A0092B-C50C-407E-A947-70E740481C1C}">
                                <a14:useLocalDpi xmlns:a14="http://schemas.microsoft.com/office/drawing/2010/main" val="0"/>
                              </a:ext>
                            </a:extLst>
                          </a:blip>
                          <a:srcRect t="25623"/>
                          <a:stretch/>
                        </pic:blipFill>
                        <pic:spPr bwMode="auto">
                          <a:xfrm>
                            <a:off x="0" y="0"/>
                            <a:ext cx="4762500" cy="1990725"/>
                          </a:xfrm>
                          <a:prstGeom prst="rect">
                            <a:avLst/>
                          </a:prstGeom>
                          <a:noFill/>
                          <a:ln>
                            <a:noFill/>
                          </a:ln>
                          <a:extLst>
                            <a:ext uri="{53640926-AAD7-44D8-BBD7-CCE9431645EC}">
                              <a14:shadowObscured xmlns:a14="http://schemas.microsoft.com/office/drawing/2010/main"/>
                            </a:ext>
                          </a:extLst>
                        </pic:spPr>
                      </pic:pic>
                    </a:graphicData>
                  </a:graphic>
                </wp:inline>
              </w:drawing>
            </w:r>
          </w:p>
          <w:p w14:paraId="4ED93455" w14:textId="2D218C78" w:rsidR="00F46B69" w:rsidRPr="00F46B69" w:rsidRDefault="00F46B69" w:rsidP="00BB18B6">
            <w:pPr>
              <w:spacing w:line="360" w:lineRule="auto"/>
              <w:rPr>
                <w:rFonts w:ascii="Times New Roman" w:hAnsi="Times New Roman" w:cs="Times New Roman"/>
                <w:sz w:val="24"/>
                <w:szCs w:val="24"/>
              </w:rPr>
            </w:pPr>
            <w:r>
              <w:rPr>
                <w:rFonts w:ascii="Times New Roman" w:hAnsi="Times New Roman" w:cs="Times New Roman"/>
                <w:sz w:val="24"/>
                <w:szCs w:val="24"/>
              </w:rPr>
              <w:t xml:space="preserve">Figuur 1 </w:t>
            </w:r>
            <w:r w:rsidRPr="00F46B69">
              <w:rPr>
                <w:rFonts w:ascii="Times New Roman" w:hAnsi="Times New Roman" w:cs="Times New Roman"/>
                <w:sz w:val="24"/>
                <w:szCs w:val="24"/>
              </w:rPr>
              <w:t xml:space="preserve">De verschillende onderdelen van de miniatuur </w:t>
            </w:r>
            <w:proofErr w:type="spellStart"/>
            <w:r w:rsidRPr="00F46B69">
              <w:rPr>
                <w:rFonts w:ascii="Times New Roman" w:hAnsi="Times New Roman" w:cs="Times New Roman"/>
                <w:sz w:val="24"/>
                <w:szCs w:val="24"/>
              </w:rPr>
              <w:t>Mirai</w:t>
            </w:r>
            <w:proofErr w:type="spellEnd"/>
            <w:r w:rsidR="00065653">
              <w:rPr>
                <w:rFonts w:ascii="Times New Roman" w:hAnsi="Times New Roman" w:cs="Times New Roman"/>
                <w:sz w:val="24"/>
                <w:szCs w:val="24"/>
              </w:rPr>
              <w:t>.</w:t>
            </w:r>
            <w:r w:rsidRPr="00F46B69">
              <w:rPr>
                <w:rFonts w:ascii="Times New Roman" w:hAnsi="Times New Roman" w:cs="Times New Roman"/>
                <w:sz w:val="24"/>
                <w:szCs w:val="24"/>
              </w:rPr>
              <w:t xml:space="preserve"> </w:t>
            </w:r>
            <w:r w:rsidR="00065653">
              <w:rPr>
                <w:rFonts w:ascii="Times New Roman" w:hAnsi="Times New Roman" w:cs="Times New Roman"/>
                <w:sz w:val="24"/>
                <w:szCs w:val="24"/>
              </w:rPr>
              <w:br/>
            </w:r>
            <w:r w:rsidRPr="00F46B69">
              <w:rPr>
                <w:rFonts w:ascii="Times New Roman" w:hAnsi="Times New Roman" w:cs="Times New Roman"/>
                <w:sz w:val="24"/>
                <w:szCs w:val="24"/>
              </w:rPr>
              <w:t xml:space="preserve">1 </w:t>
            </w:r>
            <w:r w:rsidR="008D64BE">
              <w:rPr>
                <w:rFonts w:ascii="Times New Roman" w:hAnsi="Times New Roman" w:cs="Times New Roman"/>
                <w:sz w:val="24"/>
                <w:szCs w:val="24"/>
              </w:rPr>
              <w:t>w</w:t>
            </w:r>
            <w:r w:rsidRPr="00F46B69">
              <w:rPr>
                <w:rFonts w:ascii="Times New Roman" w:hAnsi="Times New Roman" w:cs="Times New Roman"/>
                <w:sz w:val="24"/>
                <w:szCs w:val="24"/>
              </w:rPr>
              <w:t>aterstofspruitstuk</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2 </w:t>
            </w:r>
            <w:proofErr w:type="spellStart"/>
            <w:r w:rsidR="008D64BE">
              <w:rPr>
                <w:rFonts w:ascii="Times New Roman" w:hAnsi="Times New Roman" w:cs="Times New Roman"/>
                <w:sz w:val="24"/>
                <w:szCs w:val="24"/>
              </w:rPr>
              <w:t>w</w:t>
            </w:r>
            <w:r w:rsidRPr="00F46B69">
              <w:rPr>
                <w:rFonts w:ascii="Times New Roman" w:hAnsi="Times New Roman" w:cs="Times New Roman"/>
                <w:sz w:val="24"/>
                <w:szCs w:val="24"/>
              </w:rPr>
              <w:t>aterstofinlaatleiding</w:t>
            </w:r>
            <w:proofErr w:type="spellEnd"/>
            <w:r w:rsidR="00065653">
              <w:rPr>
                <w:rFonts w:ascii="Times New Roman" w:hAnsi="Times New Roman" w:cs="Times New Roman"/>
                <w:sz w:val="24"/>
                <w:szCs w:val="24"/>
              </w:rPr>
              <w:t>;</w:t>
            </w:r>
            <w:r w:rsidRPr="00F46B69">
              <w:rPr>
                <w:rFonts w:ascii="Times New Roman" w:hAnsi="Times New Roman" w:cs="Times New Roman"/>
                <w:sz w:val="24"/>
                <w:szCs w:val="24"/>
              </w:rPr>
              <w:t xml:space="preserve"> 3 </w:t>
            </w:r>
            <w:r w:rsidR="008D64BE">
              <w:rPr>
                <w:rFonts w:ascii="Times New Roman" w:hAnsi="Times New Roman" w:cs="Times New Roman"/>
                <w:sz w:val="24"/>
                <w:szCs w:val="24"/>
              </w:rPr>
              <w:t>e</w:t>
            </w:r>
            <w:r w:rsidRPr="00F46B69">
              <w:rPr>
                <w:rFonts w:ascii="Times New Roman" w:hAnsi="Times New Roman" w:cs="Times New Roman"/>
                <w:sz w:val="24"/>
                <w:szCs w:val="24"/>
              </w:rPr>
              <w:t>lektronische besturingskaart</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4 </w:t>
            </w:r>
            <w:r w:rsidR="008D64BE">
              <w:rPr>
                <w:rFonts w:ascii="Times New Roman" w:hAnsi="Times New Roman" w:cs="Times New Roman"/>
                <w:sz w:val="24"/>
                <w:szCs w:val="24"/>
              </w:rPr>
              <w:t>w</w:t>
            </w:r>
            <w:r w:rsidRPr="00F46B69">
              <w:rPr>
                <w:rFonts w:ascii="Times New Roman" w:hAnsi="Times New Roman" w:cs="Times New Roman"/>
                <w:sz w:val="24"/>
                <w:szCs w:val="24"/>
              </w:rPr>
              <w:t>aterstofregelaar</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5 </w:t>
            </w:r>
            <w:r w:rsidR="008D64BE">
              <w:rPr>
                <w:rFonts w:ascii="Times New Roman" w:hAnsi="Times New Roman" w:cs="Times New Roman"/>
                <w:sz w:val="24"/>
                <w:szCs w:val="24"/>
              </w:rPr>
              <w:t>o</w:t>
            </w:r>
            <w:r w:rsidRPr="00F46B69">
              <w:rPr>
                <w:rFonts w:ascii="Times New Roman" w:hAnsi="Times New Roman" w:cs="Times New Roman"/>
                <w:sz w:val="24"/>
                <w:szCs w:val="24"/>
              </w:rPr>
              <w:t>pslagtank voor waterstof</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6 </w:t>
            </w:r>
            <w:r w:rsidR="008D64BE" w:rsidRPr="004A7366">
              <w:rPr>
                <w:rFonts w:ascii="Times New Roman" w:hAnsi="Times New Roman" w:cs="Times New Roman"/>
                <w:sz w:val="24"/>
                <w:szCs w:val="24"/>
              </w:rPr>
              <w:t>w</w:t>
            </w:r>
            <w:r w:rsidRPr="004A7366">
              <w:rPr>
                <w:rFonts w:ascii="Times New Roman" w:hAnsi="Times New Roman" w:cs="Times New Roman"/>
                <w:sz w:val="24"/>
                <w:szCs w:val="24"/>
              </w:rPr>
              <w:t>aterstofterminal</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7 </w:t>
            </w:r>
            <w:r w:rsidR="008D64BE">
              <w:rPr>
                <w:rFonts w:ascii="Times New Roman" w:hAnsi="Times New Roman" w:cs="Times New Roman"/>
                <w:sz w:val="24"/>
                <w:szCs w:val="24"/>
              </w:rPr>
              <w:t>b</w:t>
            </w:r>
            <w:r w:rsidRPr="00F46B69">
              <w:rPr>
                <w:rFonts w:ascii="Times New Roman" w:hAnsi="Times New Roman" w:cs="Times New Roman"/>
                <w:sz w:val="24"/>
                <w:szCs w:val="24"/>
              </w:rPr>
              <w:t>atterijpakket</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8 </w:t>
            </w:r>
            <w:r w:rsidR="008D64BE">
              <w:rPr>
                <w:rFonts w:ascii="Times New Roman" w:hAnsi="Times New Roman" w:cs="Times New Roman"/>
                <w:sz w:val="24"/>
                <w:szCs w:val="24"/>
              </w:rPr>
              <w:t>b</w:t>
            </w:r>
            <w:r w:rsidRPr="00F46B69">
              <w:rPr>
                <w:rFonts w:ascii="Times New Roman" w:hAnsi="Times New Roman" w:cs="Times New Roman"/>
                <w:sz w:val="24"/>
                <w:szCs w:val="24"/>
              </w:rPr>
              <w:t>randstofcel</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9 </w:t>
            </w:r>
            <w:r w:rsidR="008D64BE">
              <w:rPr>
                <w:rFonts w:ascii="Times New Roman" w:hAnsi="Times New Roman" w:cs="Times New Roman"/>
                <w:sz w:val="24"/>
                <w:szCs w:val="24"/>
              </w:rPr>
              <w:t>s</w:t>
            </w:r>
            <w:r w:rsidRPr="00F46B69">
              <w:rPr>
                <w:rFonts w:ascii="Times New Roman" w:hAnsi="Times New Roman" w:cs="Times New Roman"/>
                <w:sz w:val="24"/>
                <w:szCs w:val="24"/>
              </w:rPr>
              <w:t>panning</w:t>
            </w:r>
            <w:r w:rsidR="00065653">
              <w:rPr>
                <w:rFonts w:ascii="Times New Roman" w:hAnsi="Times New Roman" w:cs="Times New Roman"/>
                <w:sz w:val="24"/>
                <w:szCs w:val="24"/>
              </w:rPr>
              <w:t>s</w:t>
            </w:r>
            <w:r w:rsidRPr="00F46B69">
              <w:rPr>
                <w:rFonts w:ascii="Times New Roman" w:hAnsi="Times New Roman" w:cs="Times New Roman"/>
                <w:sz w:val="24"/>
                <w:szCs w:val="24"/>
              </w:rPr>
              <w:t>regelaar</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10 </w:t>
            </w:r>
            <w:r w:rsidR="008D64BE">
              <w:rPr>
                <w:rFonts w:ascii="Times New Roman" w:hAnsi="Times New Roman" w:cs="Times New Roman"/>
                <w:sz w:val="24"/>
                <w:szCs w:val="24"/>
              </w:rPr>
              <w:t>s</w:t>
            </w:r>
            <w:r w:rsidRPr="00F46B69">
              <w:rPr>
                <w:rFonts w:ascii="Times New Roman" w:hAnsi="Times New Roman" w:cs="Times New Roman"/>
                <w:sz w:val="24"/>
                <w:szCs w:val="24"/>
              </w:rPr>
              <w:t>chokbreker achter</w:t>
            </w:r>
            <w:r w:rsidR="00065653">
              <w:rPr>
                <w:rFonts w:ascii="Times New Roman" w:hAnsi="Times New Roman" w:cs="Times New Roman"/>
                <w:sz w:val="24"/>
                <w:szCs w:val="24"/>
              </w:rPr>
              <w:t>;</w:t>
            </w:r>
            <w:r w:rsidRPr="00F46B69">
              <w:rPr>
                <w:rFonts w:ascii="Times New Roman" w:hAnsi="Times New Roman" w:cs="Times New Roman"/>
                <w:sz w:val="24"/>
                <w:szCs w:val="24"/>
              </w:rPr>
              <w:t xml:space="preserve"> 11 </w:t>
            </w:r>
            <w:proofErr w:type="spellStart"/>
            <w:r w:rsidR="008D64BE" w:rsidRPr="008D64BE">
              <w:rPr>
                <w:rFonts w:ascii="Times New Roman" w:hAnsi="Times New Roman" w:cs="Times New Roman"/>
                <w:i/>
                <w:iCs/>
                <w:sz w:val="24"/>
                <w:szCs w:val="24"/>
              </w:rPr>
              <w:t>c</w:t>
            </w:r>
            <w:r w:rsidRPr="008D64BE">
              <w:rPr>
                <w:rFonts w:ascii="Times New Roman" w:hAnsi="Times New Roman" w:cs="Times New Roman"/>
                <w:i/>
                <w:iCs/>
                <w:sz w:val="24"/>
                <w:szCs w:val="24"/>
              </w:rPr>
              <w:t>ustom</w:t>
            </w:r>
            <w:proofErr w:type="spellEnd"/>
            <w:r w:rsidRPr="008D64BE">
              <w:rPr>
                <w:rFonts w:ascii="Times New Roman" w:hAnsi="Times New Roman" w:cs="Times New Roman"/>
                <w:i/>
                <w:iCs/>
                <w:sz w:val="24"/>
                <w:szCs w:val="24"/>
              </w:rPr>
              <w:t xml:space="preserve"> body</w:t>
            </w:r>
            <w:r w:rsidRPr="00F46B69">
              <w:rPr>
                <w:rFonts w:ascii="Times New Roman" w:hAnsi="Times New Roman" w:cs="Times New Roman"/>
                <w:sz w:val="24"/>
                <w:szCs w:val="24"/>
              </w:rPr>
              <w:t xml:space="preserve"> in de vorm van de nieuwe Toyota </w:t>
            </w:r>
            <w:proofErr w:type="spellStart"/>
            <w:r w:rsidRPr="00F46B69">
              <w:rPr>
                <w:rFonts w:ascii="Times New Roman" w:hAnsi="Times New Roman" w:cs="Times New Roman"/>
                <w:sz w:val="24"/>
                <w:szCs w:val="24"/>
              </w:rPr>
              <w:t>Mirai</w:t>
            </w:r>
            <w:proofErr w:type="spellEnd"/>
          </w:p>
          <w:p w14:paraId="6BDA7DEB" w14:textId="77777777" w:rsidR="00F46B69" w:rsidRDefault="00F46B69" w:rsidP="00BB18B6">
            <w:pPr>
              <w:spacing w:line="360" w:lineRule="auto"/>
              <w:rPr>
                <w:rFonts w:ascii="Times New Roman" w:hAnsi="Times New Roman" w:cs="Times New Roman"/>
                <w:sz w:val="24"/>
                <w:szCs w:val="24"/>
              </w:rPr>
            </w:pPr>
          </w:p>
          <w:p w14:paraId="225EACFD" w14:textId="5DC7FAE8" w:rsidR="00F46B69" w:rsidRPr="00B5289E" w:rsidRDefault="00F46B69" w:rsidP="00065653">
            <w:pPr>
              <w:spacing w:line="360" w:lineRule="auto"/>
              <w:rPr>
                <w:rFonts w:ascii="Times New Roman" w:hAnsi="Times New Roman" w:cs="Times New Roman"/>
                <w:sz w:val="24"/>
                <w:szCs w:val="24"/>
              </w:rPr>
            </w:pPr>
            <w:r w:rsidRPr="00F46B69">
              <w:rPr>
                <w:rFonts w:ascii="Times New Roman" w:hAnsi="Times New Roman" w:cs="Times New Roman"/>
                <w:sz w:val="24"/>
                <w:szCs w:val="24"/>
              </w:rPr>
              <w:t xml:space="preserve">Toyota heeft deze week zijn eerste radiografisch bestuurbare auto op waterstof gepresenteerd. De auto is gebouwd op een schaal van 1 op 10 en is uitgerust met een mini-brandstofcel. Het voertuigje in de vorm van de nieuwe </w:t>
            </w:r>
            <w:proofErr w:type="spellStart"/>
            <w:r w:rsidRPr="00F46B69">
              <w:rPr>
                <w:rFonts w:ascii="Times New Roman" w:hAnsi="Times New Roman" w:cs="Times New Roman"/>
                <w:sz w:val="24"/>
                <w:szCs w:val="24"/>
              </w:rPr>
              <w:t>Mirai</w:t>
            </w:r>
            <w:proofErr w:type="spellEnd"/>
            <w:r w:rsidRPr="00F46B69">
              <w:rPr>
                <w:rFonts w:ascii="Times New Roman" w:hAnsi="Times New Roman" w:cs="Times New Roman"/>
                <w:sz w:val="24"/>
                <w:szCs w:val="24"/>
              </w:rPr>
              <w:t xml:space="preserve"> werd getest in de graafschap </w:t>
            </w:r>
            <w:proofErr w:type="spellStart"/>
            <w:r w:rsidRPr="00F46B69">
              <w:rPr>
                <w:rFonts w:ascii="Times New Roman" w:hAnsi="Times New Roman" w:cs="Times New Roman"/>
                <w:sz w:val="24"/>
                <w:szCs w:val="24"/>
              </w:rPr>
              <w:t>Gloucestershire</w:t>
            </w:r>
            <w:proofErr w:type="spellEnd"/>
            <w:r w:rsidRPr="00F46B69">
              <w:rPr>
                <w:rFonts w:ascii="Times New Roman" w:hAnsi="Times New Roman" w:cs="Times New Roman"/>
                <w:sz w:val="24"/>
                <w:szCs w:val="24"/>
              </w:rPr>
              <w:t xml:space="preserve"> in het zuidwesten van Engeland. Net als de originele </w:t>
            </w:r>
            <w:proofErr w:type="spellStart"/>
            <w:r w:rsidRPr="00F46B69">
              <w:rPr>
                <w:rFonts w:ascii="Times New Roman" w:hAnsi="Times New Roman" w:cs="Times New Roman"/>
                <w:sz w:val="24"/>
                <w:szCs w:val="24"/>
              </w:rPr>
              <w:t>Mirai</w:t>
            </w:r>
            <w:proofErr w:type="spellEnd"/>
            <w:r w:rsidRPr="00F46B69">
              <w:rPr>
                <w:rFonts w:ascii="Times New Roman" w:hAnsi="Times New Roman" w:cs="Times New Roman"/>
                <w:sz w:val="24"/>
                <w:szCs w:val="24"/>
              </w:rPr>
              <w:t xml:space="preserve">, die dankzij zijn waterstoftank 660 km kan afleggen, kan deze op afstand bestuurbare versie twee keer zo ver rijden als een auto met afstandsbediening op batterijen. Het brandstofcelsysteem van deze miniatuur Toyota </w:t>
            </w:r>
            <w:proofErr w:type="spellStart"/>
            <w:r w:rsidRPr="00F46B69">
              <w:rPr>
                <w:rFonts w:ascii="Times New Roman" w:hAnsi="Times New Roman" w:cs="Times New Roman"/>
                <w:sz w:val="24"/>
                <w:szCs w:val="24"/>
              </w:rPr>
              <w:t>Mirai</w:t>
            </w:r>
            <w:proofErr w:type="spellEnd"/>
            <w:r w:rsidRPr="00F46B69">
              <w:rPr>
                <w:rFonts w:ascii="Times New Roman" w:hAnsi="Times New Roman" w:cs="Times New Roman"/>
                <w:sz w:val="24"/>
                <w:szCs w:val="24"/>
              </w:rPr>
              <w:t xml:space="preserve"> is geproduceerd door het bedrijf </w:t>
            </w:r>
            <w:proofErr w:type="spellStart"/>
            <w:r w:rsidRPr="00F46B69">
              <w:rPr>
                <w:rFonts w:ascii="Times New Roman" w:hAnsi="Times New Roman" w:cs="Times New Roman"/>
                <w:sz w:val="24"/>
                <w:szCs w:val="24"/>
              </w:rPr>
              <w:t>Bramble</w:t>
            </w:r>
            <w:proofErr w:type="spellEnd"/>
            <w:r w:rsidRPr="00F46B69">
              <w:rPr>
                <w:rFonts w:ascii="Times New Roman" w:hAnsi="Times New Roman" w:cs="Times New Roman"/>
                <w:sz w:val="24"/>
                <w:szCs w:val="24"/>
              </w:rPr>
              <w:t xml:space="preserve"> Energy.</w:t>
            </w:r>
          </w:p>
        </w:tc>
      </w:tr>
      <w:bookmarkEnd w:id="1"/>
    </w:tbl>
    <w:p w14:paraId="34F771E9" w14:textId="60F860C3" w:rsidR="00740D59" w:rsidRDefault="00740D59" w:rsidP="00452556">
      <w:pPr>
        <w:spacing w:after="0" w:line="360" w:lineRule="auto"/>
        <w:rPr>
          <w:rFonts w:ascii="Arial" w:eastAsia="Times New Roman" w:hAnsi="Arial" w:cs="Arial"/>
          <w:bCs/>
          <w:iCs/>
          <w:color w:val="000000"/>
          <w:kern w:val="36"/>
          <w:lang w:eastAsia="nl-NL"/>
        </w:rPr>
      </w:pPr>
    </w:p>
    <w:p w14:paraId="0E7EDC1A" w14:textId="29297D7D" w:rsidR="00FA22AE" w:rsidRDefault="006119E1" w:rsidP="00AB11E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In figuur 1 worden de diverse onderdelen van de </w:t>
      </w:r>
      <w:r w:rsidR="006B569A">
        <w:rPr>
          <w:rFonts w:ascii="Arial" w:eastAsia="Times New Roman" w:hAnsi="Arial" w:cs="Arial"/>
          <w:bCs/>
          <w:iCs/>
          <w:color w:val="000000"/>
          <w:kern w:val="36"/>
          <w:lang w:eastAsia="nl-NL"/>
        </w:rPr>
        <w:t>miniatuur</w:t>
      </w:r>
      <w:r>
        <w:rPr>
          <w:rFonts w:ascii="Arial" w:eastAsia="Times New Roman" w:hAnsi="Arial" w:cs="Arial"/>
          <w:bCs/>
          <w:iCs/>
          <w:color w:val="000000"/>
          <w:kern w:val="36"/>
          <w:lang w:eastAsia="nl-NL"/>
        </w:rPr>
        <w:t>auto beschreven.</w:t>
      </w:r>
      <w:r w:rsidR="00DC47C2">
        <w:rPr>
          <w:rFonts w:ascii="Arial" w:eastAsia="Times New Roman" w:hAnsi="Arial" w:cs="Arial"/>
          <w:bCs/>
          <w:iCs/>
          <w:color w:val="000000"/>
          <w:kern w:val="36"/>
          <w:lang w:eastAsia="nl-NL"/>
        </w:rPr>
        <w:t xml:space="preserve"> De opslagtank is met </w:t>
      </w:r>
      <w:r w:rsidR="00AB11ED">
        <w:rPr>
          <w:rFonts w:ascii="Arial" w:eastAsia="Times New Roman" w:hAnsi="Arial" w:cs="Arial"/>
          <w:bCs/>
          <w:iCs/>
          <w:color w:val="000000"/>
          <w:kern w:val="36"/>
          <w:lang w:eastAsia="nl-NL"/>
        </w:rPr>
        <w:t>2,5 g waterstof slechts deels gevuld.</w:t>
      </w:r>
    </w:p>
    <w:p w14:paraId="6EE5BCED" w14:textId="0A15DE6B" w:rsidR="006119E1" w:rsidRPr="006B569A" w:rsidRDefault="006119E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de waterstof niet als gas maar als vloeibaar gemaakt gas in de opslagtank aanwezig zal zijn.</w:t>
      </w:r>
      <w:r w:rsidR="006B569A">
        <w:rPr>
          <w:rFonts w:ascii="Arial" w:eastAsia="Times New Roman" w:hAnsi="Arial" w:cs="Arial"/>
          <w:bCs/>
          <w:iCs/>
          <w:color w:val="000000"/>
          <w:kern w:val="36"/>
          <w:lang w:eastAsia="nl-NL"/>
        </w:rPr>
        <w:t xml:space="preserve"> Gegeven: de opslagtank heeft een volume van 50 cm</w:t>
      </w:r>
      <w:r w:rsidR="006B569A">
        <w:rPr>
          <w:rFonts w:ascii="Arial" w:eastAsia="Times New Roman" w:hAnsi="Arial" w:cs="Arial"/>
          <w:bCs/>
          <w:iCs/>
          <w:color w:val="000000"/>
          <w:kern w:val="36"/>
          <w:vertAlign w:val="superscript"/>
          <w:lang w:eastAsia="nl-NL"/>
        </w:rPr>
        <w:t>3</w:t>
      </w:r>
      <w:r w:rsidR="006B569A">
        <w:rPr>
          <w:rFonts w:ascii="Arial" w:eastAsia="Times New Roman" w:hAnsi="Arial" w:cs="Arial"/>
          <w:bCs/>
          <w:iCs/>
          <w:color w:val="000000"/>
          <w:kern w:val="36"/>
          <w:lang w:eastAsia="nl-NL"/>
        </w:rPr>
        <w:t>.</w:t>
      </w:r>
    </w:p>
    <w:p w14:paraId="2A915E1C" w14:textId="2504BC46" w:rsidR="006119E1" w:rsidRDefault="006119E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6B569A">
        <w:rPr>
          <w:rFonts w:ascii="Arial" w:eastAsia="Times New Roman" w:hAnsi="Arial" w:cs="Arial"/>
          <w:bCs/>
          <w:iCs/>
          <w:color w:val="000000"/>
          <w:kern w:val="36"/>
          <w:lang w:eastAsia="nl-NL"/>
        </w:rPr>
        <w:t xml:space="preserve">Bereken het </w:t>
      </w:r>
      <w:r w:rsidR="00AB11ED">
        <w:rPr>
          <w:rFonts w:ascii="Arial" w:eastAsia="Times New Roman" w:hAnsi="Arial" w:cs="Arial"/>
          <w:bCs/>
          <w:iCs/>
          <w:color w:val="000000"/>
          <w:kern w:val="36"/>
          <w:lang w:eastAsia="nl-NL"/>
        </w:rPr>
        <w:t xml:space="preserve">maximale </w:t>
      </w:r>
      <w:r w:rsidR="006B569A">
        <w:rPr>
          <w:rFonts w:ascii="Arial" w:eastAsia="Times New Roman" w:hAnsi="Arial" w:cs="Arial"/>
          <w:bCs/>
          <w:iCs/>
          <w:color w:val="000000"/>
          <w:kern w:val="36"/>
          <w:lang w:eastAsia="nl-NL"/>
        </w:rPr>
        <w:t>aantal g waterstof dat als vloeibaar gemaakt gas in de opslagtank van 50 cm</w:t>
      </w:r>
      <w:r w:rsidR="006B569A">
        <w:rPr>
          <w:rFonts w:ascii="Arial" w:eastAsia="Times New Roman" w:hAnsi="Arial" w:cs="Arial"/>
          <w:bCs/>
          <w:iCs/>
          <w:color w:val="000000"/>
          <w:kern w:val="36"/>
          <w:vertAlign w:val="superscript"/>
          <w:lang w:eastAsia="nl-NL"/>
        </w:rPr>
        <w:t>3</w:t>
      </w:r>
      <w:r w:rsidR="006B569A">
        <w:rPr>
          <w:rFonts w:ascii="Arial" w:eastAsia="Times New Roman" w:hAnsi="Arial" w:cs="Arial"/>
          <w:bCs/>
          <w:iCs/>
          <w:color w:val="000000"/>
          <w:kern w:val="36"/>
          <w:lang w:eastAsia="nl-NL"/>
        </w:rPr>
        <w:t xml:space="preserve"> aanwezig </w:t>
      </w:r>
      <w:r w:rsidR="00AB11ED">
        <w:rPr>
          <w:rFonts w:ascii="Arial" w:eastAsia="Times New Roman" w:hAnsi="Arial" w:cs="Arial"/>
          <w:bCs/>
          <w:iCs/>
          <w:color w:val="000000"/>
          <w:kern w:val="36"/>
          <w:lang w:eastAsia="nl-NL"/>
        </w:rPr>
        <w:t>kan zijn</w:t>
      </w:r>
      <w:r w:rsidR="006B569A">
        <w:rPr>
          <w:rFonts w:ascii="Arial" w:eastAsia="Times New Roman" w:hAnsi="Arial" w:cs="Arial"/>
          <w:bCs/>
          <w:iCs/>
          <w:color w:val="000000"/>
          <w:kern w:val="36"/>
          <w:lang w:eastAsia="nl-NL"/>
        </w:rPr>
        <w:t>. Gegeven: de dichtheid van de vloeibaar gemaakte waterstof is 0,0678 g cm</w:t>
      </w:r>
      <w:r w:rsidR="006B569A">
        <w:rPr>
          <w:rFonts w:ascii="Arial" w:eastAsia="Times New Roman" w:hAnsi="Arial" w:cs="Arial"/>
          <w:bCs/>
          <w:iCs/>
          <w:color w:val="000000"/>
          <w:kern w:val="36"/>
          <w:vertAlign w:val="superscript"/>
          <w:lang w:eastAsia="nl-NL"/>
        </w:rPr>
        <w:sym w:font="Symbol" w:char="F02D"/>
      </w:r>
      <w:r w:rsidR="006B569A">
        <w:rPr>
          <w:rFonts w:ascii="Arial" w:eastAsia="Times New Roman" w:hAnsi="Arial" w:cs="Arial"/>
          <w:bCs/>
          <w:iCs/>
          <w:color w:val="000000"/>
          <w:kern w:val="36"/>
          <w:vertAlign w:val="superscript"/>
          <w:lang w:eastAsia="nl-NL"/>
        </w:rPr>
        <w:t>3</w:t>
      </w:r>
      <w:r w:rsidR="006B569A">
        <w:rPr>
          <w:rFonts w:ascii="Arial" w:eastAsia="Times New Roman" w:hAnsi="Arial" w:cs="Arial"/>
          <w:bCs/>
          <w:iCs/>
          <w:color w:val="000000"/>
          <w:kern w:val="36"/>
          <w:lang w:eastAsia="nl-NL"/>
        </w:rPr>
        <w:t>.</w:t>
      </w:r>
    </w:p>
    <w:p w14:paraId="2E4AC1D7" w14:textId="0931B1A9" w:rsidR="006B569A" w:rsidRDefault="006B569A"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Bereken hoeveel energie er maximaal geleverd kan worden door de aanwezige hoeveelheid waterstof in de</w:t>
      </w:r>
      <w:r w:rsidR="00AB11ED">
        <w:rPr>
          <w:rFonts w:ascii="Arial" w:eastAsia="Times New Roman" w:hAnsi="Arial" w:cs="Arial"/>
          <w:bCs/>
          <w:iCs/>
          <w:color w:val="000000"/>
          <w:kern w:val="36"/>
          <w:lang w:eastAsia="nl-NL"/>
        </w:rPr>
        <w:t xml:space="preserve"> met 2,5 g waterstof </w:t>
      </w:r>
      <w:r>
        <w:rPr>
          <w:rFonts w:ascii="Arial" w:eastAsia="Times New Roman" w:hAnsi="Arial" w:cs="Arial"/>
          <w:bCs/>
          <w:iCs/>
          <w:color w:val="000000"/>
          <w:kern w:val="36"/>
          <w:lang w:eastAsia="nl-NL"/>
        </w:rPr>
        <w:t>gevulde waterstoftank.</w:t>
      </w:r>
    </w:p>
    <w:p w14:paraId="71CB2378" w14:textId="191C9E1E" w:rsidR="006B569A" w:rsidRDefault="006B569A" w:rsidP="00452556">
      <w:pPr>
        <w:spacing w:after="0" w:line="360" w:lineRule="auto"/>
        <w:ind w:left="708" w:hanging="708"/>
        <w:rPr>
          <w:rFonts w:ascii="Arial" w:eastAsia="Times New Roman" w:hAnsi="Arial" w:cs="Arial"/>
          <w:bCs/>
          <w:iCs/>
          <w:color w:val="000000"/>
          <w:kern w:val="36"/>
          <w:lang w:eastAsia="nl-NL"/>
        </w:rPr>
      </w:pPr>
    </w:p>
    <w:p w14:paraId="79EAB18C" w14:textId="6A472138" w:rsidR="006B569A" w:rsidRDefault="006B569A"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brandstofcel wordt waterstof ‘verbrand’ tot water.</w:t>
      </w:r>
    </w:p>
    <w:p w14:paraId="45D24A3E" w14:textId="0A4D5410"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van de verbranding van waterstof in een vergelijking weer.</w:t>
      </w:r>
    </w:p>
    <w:p w14:paraId="539E9C03" w14:textId="10D7A8A5"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Waarom staat ‘verbrand’ tussen aanhalingstekens?</w:t>
      </w:r>
    </w:p>
    <w:p w14:paraId="3C6D8BD2" w14:textId="5199D4E0" w:rsidR="0049666F" w:rsidRDefault="0049666F" w:rsidP="00452556">
      <w:pPr>
        <w:spacing w:after="0" w:line="360" w:lineRule="auto"/>
        <w:ind w:left="708" w:hanging="708"/>
        <w:rPr>
          <w:rFonts w:ascii="Arial" w:eastAsia="Times New Roman" w:hAnsi="Arial" w:cs="Arial"/>
          <w:bCs/>
          <w:iCs/>
          <w:color w:val="000000"/>
          <w:kern w:val="36"/>
          <w:lang w:eastAsia="nl-NL"/>
        </w:rPr>
      </w:pPr>
    </w:p>
    <w:p w14:paraId="15886A32" w14:textId="7EC58314"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gebruikte waterstof moet milieutechnisch gezien groene waterstof zijn.</w:t>
      </w:r>
    </w:p>
    <w:p w14:paraId="7A429B1C" w14:textId="703520B8"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Wat versta je onder groene waterstof?</w:t>
      </w:r>
    </w:p>
    <w:p w14:paraId="41352DA7" w14:textId="0CCF56C1"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hoe waterstof als groene waterstof geproduceerd kan worden.</w:t>
      </w:r>
    </w:p>
    <w:p w14:paraId="093FD1D5" w14:textId="76B646A5"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 die daarbij optreedt in een vergelijking weer.</w:t>
      </w:r>
    </w:p>
    <w:p w14:paraId="49C125E5" w14:textId="11D7A912" w:rsidR="0049666F" w:rsidRDefault="0049666F" w:rsidP="00452556">
      <w:pPr>
        <w:spacing w:after="0" w:line="360" w:lineRule="auto"/>
        <w:ind w:left="708" w:hanging="708"/>
        <w:rPr>
          <w:rFonts w:ascii="Arial" w:eastAsia="Times New Roman" w:hAnsi="Arial" w:cs="Arial"/>
          <w:bCs/>
          <w:iCs/>
          <w:color w:val="000000"/>
          <w:kern w:val="36"/>
          <w:lang w:eastAsia="nl-NL"/>
        </w:rPr>
      </w:pPr>
    </w:p>
    <w:p w14:paraId="197DDA14" w14:textId="32828B92"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kan in een blokschema van water tot water weergegeven worden.</w:t>
      </w:r>
    </w:p>
    <w:p w14:paraId="55313E73" w14:textId="240CA6F1"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Teken het blokschema van water tot water.</w:t>
      </w:r>
    </w:p>
    <w:p w14:paraId="3CE1B54C" w14:textId="0D475C6D"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aan welke energieomzettingen er plaatsvinden van water tot water.</w:t>
      </w:r>
    </w:p>
    <w:p w14:paraId="3D962FD0" w14:textId="76F1279C" w:rsidR="0049666F" w:rsidRDefault="0049666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dat het rendement altijd lager zal zijn dan 100%.</w:t>
      </w:r>
    </w:p>
    <w:p w14:paraId="33E8A437" w14:textId="77777777" w:rsidR="006B569A" w:rsidRPr="006B569A" w:rsidRDefault="006B569A" w:rsidP="00452556">
      <w:pPr>
        <w:spacing w:after="0" w:line="360" w:lineRule="auto"/>
        <w:ind w:left="708" w:hanging="708"/>
        <w:rPr>
          <w:rFonts w:ascii="Arial" w:eastAsia="Times New Roman" w:hAnsi="Arial" w:cs="Arial"/>
          <w:bCs/>
          <w:iCs/>
          <w:color w:val="000000"/>
          <w:kern w:val="36"/>
          <w:lang w:eastAsia="nl-NL"/>
        </w:rPr>
      </w:pPr>
    </w:p>
    <w:p w14:paraId="29BD9219" w14:textId="77777777" w:rsidR="009C3C31" w:rsidRDefault="009C3C3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B17591E" w:rsidR="00BA365F" w:rsidRPr="004252A6" w:rsidRDefault="0049666F" w:rsidP="00452556">
      <w:pPr>
        <w:spacing w:after="0" w:line="360" w:lineRule="auto"/>
        <w:rPr>
          <w:rFonts w:ascii="Arial" w:eastAsia="Times New Roman" w:hAnsi="Arial" w:cs="Arial"/>
          <w:bCs/>
          <w:i/>
          <w:color w:val="000000"/>
          <w:kern w:val="36"/>
          <w:lang w:eastAsia="nl-NL"/>
        </w:rPr>
      </w:pPr>
      <w:r w:rsidRPr="0049666F">
        <w:rPr>
          <w:rFonts w:ascii="Arial" w:eastAsia="Times New Roman" w:hAnsi="Arial" w:cs="Arial"/>
          <w:bCs/>
          <w:i/>
          <w:color w:val="000000"/>
          <w:kern w:val="36"/>
          <w:lang w:eastAsia="nl-NL"/>
        </w:rPr>
        <w:lastRenderedPageBreak/>
        <w:t xml:space="preserve">Toyota presenteert eerste miniatuurauto op waterstof </w:t>
      </w:r>
      <w:r w:rsidR="004252A6" w:rsidRPr="004252A6">
        <w:rPr>
          <w:rFonts w:ascii="Arial" w:eastAsia="Times New Roman" w:hAnsi="Arial" w:cs="Arial"/>
          <w:bCs/>
          <w:i/>
          <w:color w:val="000000"/>
          <w:kern w:val="36"/>
          <w:lang w:eastAsia="nl-NL"/>
        </w:rPr>
        <w:t>Schone busse</w:t>
      </w:r>
      <w:r w:rsidR="007861EB">
        <w:rPr>
          <w:rFonts w:ascii="Arial" w:eastAsia="Times New Roman" w:hAnsi="Arial" w:cs="Arial"/>
          <w:bCs/>
          <w:i/>
          <w:color w:val="000000"/>
          <w:kern w:val="36"/>
          <w:lang w:eastAsia="nl-NL"/>
        </w:rPr>
        <w:t>n</w:t>
      </w:r>
      <w:r w:rsidR="004252A6" w:rsidRPr="004252A6">
        <w:rPr>
          <w:rFonts w:ascii="Arial" w:eastAsia="Times New Roman" w:hAnsi="Arial" w:cs="Arial"/>
          <w:bCs/>
          <w:i/>
          <w:color w:val="000000"/>
          <w:kern w:val="36"/>
          <w:lang w:eastAsia="nl-NL"/>
        </w:rPr>
        <w:t xml:space="preserve"> op accu’s e</w:t>
      </w:r>
      <w:r w:rsidR="004252A6">
        <w:rPr>
          <w:rFonts w:ascii="Arial" w:eastAsia="Times New Roman" w:hAnsi="Arial" w:cs="Arial"/>
          <w:bCs/>
          <w:i/>
          <w:color w:val="000000"/>
          <w:kern w:val="36"/>
          <w:lang w:eastAsia="nl-NL"/>
        </w:rPr>
        <w:t>n waterstof</w:t>
      </w:r>
    </w:p>
    <w:p w14:paraId="48246356" w14:textId="09C294DD" w:rsidR="00DC47C2"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DC47C2" w:rsidRPr="008D64BE">
        <w:rPr>
          <w:rFonts w:ascii="Arial" w:eastAsia="Times New Roman" w:hAnsi="Arial" w:cs="Arial"/>
          <w:bCs/>
          <w:i/>
          <w:iCs/>
          <w:color w:val="000000"/>
          <w:kern w:val="36"/>
          <w:lang w:eastAsia="nl-NL"/>
        </w:rPr>
        <w:t>V</w:t>
      </w:r>
      <w:r w:rsidR="00DC47C2">
        <w:rPr>
          <w:rFonts w:ascii="Arial" w:eastAsia="Times New Roman" w:hAnsi="Arial" w:cs="Arial"/>
          <w:bCs/>
          <w:color w:val="000000"/>
          <w:kern w:val="36"/>
          <w:lang w:eastAsia="nl-NL"/>
        </w:rPr>
        <w:t xml:space="preserve"> = 50 cm</w:t>
      </w:r>
      <w:r w:rsidR="00DC47C2">
        <w:rPr>
          <w:rFonts w:ascii="Arial" w:eastAsia="Times New Roman" w:hAnsi="Arial" w:cs="Arial"/>
          <w:bCs/>
          <w:color w:val="000000"/>
          <w:kern w:val="36"/>
          <w:vertAlign w:val="superscript"/>
          <w:lang w:eastAsia="nl-NL"/>
        </w:rPr>
        <w:t>3</w:t>
      </w:r>
      <w:r w:rsidR="00DC47C2">
        <w:rPr>
          <w:rFonts w:ascii="Arial" w:eastAsia="Times New Roman" w:hAnsi="Arial" w:cs="Arial"/>
          <w:bCs/>
          <w:color w:val="000000"/>
          <w:kern w:val="36"/>
          <w:lang w:eastAsia="nl-NL"/>
        </w:rPr>
        <w:t xml:space="preserve"> = 5,0·10</w:t>
      </w:r>
      <w:r w:rsidR="00DC47C2">
        <w:rPr>
          <w:rFonts w:ascii="Arial" w:eastAsia="Times New Roman" w:hAnsi="Arial" w:cs="Arial"/>
          <w:bCs/>
          <w:color w:val="000000"/>
          <w:kern w:val="36"/>
          <w:vertAlign w:val="superscript"/>
          <w:lang w:eastAsia="nl-NL"/>
        </w:rPr>
        <w:sym w:font="Symbol" w:char="F02D"/>
      </w:r>
      <w:r w:rsidR="00DC47C2">
        <w:rPr>
          <w:rFonts w:ascii="Arial" w:eastAsia="Times New Roman" w:hAnsi="Arial" w:cs="Arial"/>
          <w:bCs/>
          <w:color w:val="000000"/>
          <w:kern w:val="36"/>
          <w:vertAlign w:val="superscript"/>
          <w:lang w:eastAsia="nl-NL"/>
        </w:rPr>
        <w:t>5</w:t>
      </w:r>
      <w:r w:rsidR="00DC47C2">
        <w:rPr>
          <w:rFonts w:ascii="Arial" w:eastAsia="Times New Roman" w:hAnsi="Arial" w:cs="Arial"/>
          <w:bCs/>
          <w:color w:val="000000"/>
          <w:kern w:val="36"/>
          <w:lang w:eastAsia="nl-NL"/>
        </w:rPr>
        <w:t xml:space="preserve"> m</w:t>
      </w:r>
      <w:r w:rsidR="00DC47C2">
        <w:rPr>
          <w:rFonts w:ascii="Arial" w:eastAsia="Times New Roman" w:hAnsi="Arial" w:cs="Arial"/>
          <w:bCs/>
          <w:color w:val="000000"/>
          <w:kern w:val="36"/>
          <w:vertAlign w:val="superscript"/>
          <w:lang w:eastAsia="nl-NL"/>
        </w:rPr>
        <w:t>3</w:t>
      </w:r>
      <w:r w:rsidR="00DC47C2">
        <w:rPr>
          <w:rFonts w:ascii="Arial" w:eastAsia="Times New Roman" w:hAnsi="Arial" w:cs="Arial"/>
          <w:bCs/>
          <w:color w:val="000000"/>
          <w:kern w:val="36"/>
          <w:lang w:eastAsia="nl-NL"/>
        </w:rPr>
        <w:t>. De dichtheid (Binas tabel 12) van waterstof is 0,090 kg m</w:t>
      </w:r>
      <w:r w:rsidR="00DC47C2">
        <w:rPr>
          <w:rFonts w:ascii="Arial" w:eastAsia="Times New Roman" w:hAnsi="Arial" w:cs="Arial"/>
          <w:bCs/>
          <w:color w:val="000000"/>
          <w:kern w:val="36"/>
          <w:vertAlign w:val="superscript"/>
          <w:lang w:eastAsia="nl-NL"/>
        </w:rPr>
        <w:sym w:font="Symbol" w:char="F02D"/>
      </w:r>
      <w:r w:rsidR="00DC47C2">
        <w:rPr>
          <w:rFonts w:ascii="Arial" w:eastAsia="Times New Roman" w:hAnsi="Arial" w:cs="Arial"/>
          <w:bCs/>
          <w:color w:val="000000"/>
          <w:kern w:val="36"/>
          <w:vertAlign w:val="superscript"/>
          <w:lang w:eastAsia="nl-NL"/>
        </w:rPr>
        <w:t>3</w:t>
      </w:r>
      <w:r w:rsidR="00DC47C2">
        <w:rPr>
          <w:rFonts w:ascii="Arial" w:eastAsia="Times New Roman" w:hAnsi="Arial" w:cs="Arial"/>
          <w:bCs/>
          <w:color w:val="000000"/>
          <w:kern w:val="36"/>
          <w:lang w:eastAsia="nl-NL"/>
        </w:rPr>
        <w:t>. Dus 5,0·10</w:t>
      </w:r>
      <w:r w:rsidR="00DC47C2">
        <w:rPr>
          <w:rFonts w:ascii="Arial" w:eastAsia="Times New Roman" w:hAnsi="Arial" w:cs="Arial"/>
          <w:bCs/>
          <w:color w:val="000000"/>
          <w:kern w:val="36"/>
          <w:vertAlign w:val="superscript"/>
          <w:lang w:eastAsia="nl-NL"/>
        </w:rPr>
        <w:sym w:font="Symbol" w:char="F02D"/>
      </w:r>
      <w:r w:rsidR="00DC47C2">
        <w:rPr>
          <w:rFonts w:ascii="Arial" w:eastAsia="Times New Roman" w:hAnsi="Arial" w:cs="Arial"/>
          <w:bCs/>
          <w:color w:val="000000"/>
          <w:kern w:val="36"/>
          <w:vertAlign w:val="superscript"/>
          <w:lang w:eastAsia="nl-NL"/>
        </w:rPr>
        <w:t>5</w:t>
      </w:r>
      <w:r w:rsidR="00DC47C2">
        <w:rPr>
          <w:rFonts w:ascii="Arial" w:eastAsia="Times New Roman" w:hAnsi="Arial" w:cs="Arial"/>
          <w:bCs/>
          <w:color w:val="000000"/>
          <w:kern w:val="36"/>
          <w:lang w:eastAsia="nl-NL"/>
        </w:rPr>
        <w:t xml:space="preserve"> m</w:t>
      </w:r>
      <w:r w:rsidR="00DC47C2">
        <w:rPr>
          <w:rFonts w:ascii="Arial" w:eastAsia="Times New Roman" w:hAnsi="Arial" w:cs="Arial"/>
          <w:bCs/>
          <w:color w:val="000000"/>
          <w:kern w:val="36"/>
          <w:vertAlign w:val="superscript"/>
          <w:lang w:eastAsia="nl-NL"/>
        </w:rPr>
        <w:t>3</w:t>
      </w:r>
      <w:r w:rsidR="00DC47C2">
        <w:rPr>
          <w:rFonts w:ascii="Arial" w:eastAsia="Times New Roman" w:hAnsi="Arial" w:cs="Arial"/>
          <w:bCs/>
          <w:color w:val="000000"/>
          <w:kern w:val="36"/>
          <w:lang w:eastAsia="nl-NL"/>
        </w:rPr>
        <w:t xml:space="preserve"> H</w:t>
      </w:r>
      <w:r w:rsidR="00DC47C2">
        <w:rPr>
          <w:rFonts w:ascii="Arial" w:eastAsia="Times New Roman" w:hAnsi="Arial" w:cs="Arial"/>
          <w:bCs/>
          <w:color w:val="000000"/>
          <w:kern w:val="36"/>
          <w:vertAlign w:val="subscript"/>
          <w:lang w:eastAsia="nl-NL"/>
        </w:rPr>
        <w:t>2</w:t>
      </w:r>
      <w:r w:rsidR="00DC47C2">
        <w:rPr>
          <w:rFonts w:ascii="Arial" w:eastAsia="Times New Roman" w:hAnsi="Arial" w:cs="Arial"/>
          <w:bCs/>
          <w:color w:val="000000"/>
          <w:kern w:val="36"/>
          <w:lang w:eastAsia="nl-NL"/>
        </w:rPr>
        <w:t xml:space="preserve"> heeft dan een massa van 5,0·10</w:t>
      </w:r>
      <w:r w:rsidR="00DC47C2">
        <w:rPr>
          <w:rFonts w:ascii="Arial" w:eastAsia="Times New Roman" w:hAnsi="Arial" w:cs="Arial"/>
          <w:bCs/>
          <w:color w:val="000000"/>
          <w:kern w:val="36"/>
          <w:vertAlign w:val="superscript"/>
          <w:lang w:eastAsia="nl-NL"/>
        </w:rPr>
        <w:sym w:font="Symbol" w:char="F02D"/>
      </w:r>
      <w:r w:rsidR="00DC47C2">
        <w:rPr>
          <w:rFonts w:ascii="Arial" w:eastAsia="Times New Roman" w:hAnsi="Arial" w:cs="Arial"/>
          <w:bCs/>
          <w:color w:val="000000"/>
          <w:kern w:val="36"/>
          <w:vertAlign w:val="superscript"/>
          <w:lang w:eastAsia="nl-NL"/>
        </w:rPr>
        <w:t>5</w:t>
      </w:r>
      <w:r w:rsidR="00DC47C2">
        <w:rPr>
          <w:rFonts w:ascii="Arial" w:eastAsia="Times New Roman" w:hAnsi="Arial" w:cs="Arial"/>
          <w:bCs/>
          <w:color w:val="000000"/>
          <w:kern w:val="36"/>
          <w:lang w:eastAsia="nl-NL"/>
        </w:rPr>
        <w:t xml:space="preserve"> × 0,090 = 4,5·10</w:t>
      </w:r>
      <w:r w:rsidR="00DC47C2">
        <w:rPr>
          <w:rFonts w:ascii="Arial" w:eastAsia="Times New Roman" w:hAnsi="Arial" w:cs="Arial"/>
          <w:bCs/>
          <w:color w:val="000000"/>
          <w:kern w:val="36"/>
          <w:vertAlign w:val="superscript"/>
          <w:lang w:eastAsia="nl-NL"/>
        </w:rPr>
        <w:sym w:font="Symbol" w:char="F02D"/>
      </w:r>
      <w:r w:rsidR="00DC47C2">
        <w:rPr>
          <w:rFonts w:ascii="Arial" w:eastAsia="Times New Roman" w:hAnsi="Arial" w:cs="Arial"/>
          <w:bCs/>
          <w:color w:val="000000"/>
          <w:kern w:val="36"/>
          <w:vertAlign w:val="superscript"/>
          <w:lang w:eastAsia="nl-NL"/>
        </w:rPr>
        <w:t>6</w:t>
      </w:r>
      <w:r w:rsidR="00DC47C2">
        <w:rPr>
          <w:rFonts w:ascii="Arial" w:eastAsia="Times New Roman" w:hAnsi="Arial" w:cs="Arial"/>
          <w:bCs/>
          <w:color w:val="000000"/>
          <w:kern w:val="36"/>
          <w:lang w:eastAsia="nl-NL"/>
        </w:rPr>
        <w:t xml:space="preserve"> kg</w:t>
      </w:r>
      <w:r w:rsidR="00AB11ED">
        <w:rPr>
          <w:rFonts w:ascii="Arial" w:eastAsia="Times New Roman" w:hAnsi="Arial" w:cs="Arial"/>
          <w:bCs/>
          <w:color w:val="000000"/>
          <w:kern w:val="36"/>
          <w:lang w:eastAsia="nl-NL"/>
        </w:rPr>
        <w:t xml:space="preserve"> = 4,5·10</w:t>
      </w:r>
      <w:r w:rsidR="00AB11ED">
        <w:rPr>
          <w:rFonts w:ascii="Arial" w:eastAsia="Times New Roman" w:hAnsi="Arial" w:cs="Arial"/>
          <w:bCs/>
          <w:color w:val="000000"/>
          <w:kern w:val="36"/>
          <w:vertAlign w:val="superscript"/>
          <w:lang w:eastAsia="nl-NL"/>
        </w:rPr>
        <w:sym w:font="Symbol" w:char="F02D"/>
      </w:r>
      <w:r w:rsidR="00AB11ED">
        <w:rPr>
          <w:rFonts w:ascii="Arial" w:eastAsia="Times New Roman" w:hAnsi="Arial" w:cs="Arial"/>
          <w:bCs/>
          <w:color w:val="000000"/>
          <w:kern w:val="36"/>
          <w:vertAlign w:val="superscript"/>
          <w:lang w:eastAsia="nl-NL"/>
        </w:rPr>
        <w:t>3</w:t>
      </w:r>
      <w:r w:rsidR="00AB11ED">
        <w:rPr>
          <w:rFonts w:ascii="Arial" w:eastAsia="Times New Roman" w:hAnsi="Arial" w:cs="Arial"/>
          <w:bCs/>
          <w:color w:val="000000"/>
          <w:kern w:val="36"/>
          <w:lang w:eastAsia="nl-NL"/>
        </w:rPr>
        <w:t xml:space="preserve"> g waterstof. Dit is </w:t>
      </w:r>
      <w:r w:rsidR="00D2643C">
        <w:rPr>
          <w:rFonts w:ascii="Arial" w:eastAsia="Times New Roman" w:hAnsi="Arial" w:cs="Arial"/>
          <w:bCs/>
          <w:color w:val="000000"/>
          <w:kern w:val="36"/>
          <w:lang w:eastAsia="nl-NL"/>
        </w:rPr>
        <w:t xml:space="preserve">circa </w:t>
      </w:r>
      <w:r w:rsidR="00AB11ED">
        <w:rPr>
          <w:rFonts w:ascii="Arial" w:eastAsia="Times New Roman" w:hAnsi="Arial" w:cs="Arial"/>
          <w:bCs/>
          <w:color w:val="000000"/>
          <w:kern w:val="36"/>
          <w:lang w:eastAsia="nl-NL"/>
        </w:rPr>
        <w:t>een</w:t>
      </w:r>
      <w:r w:rsidR="008D64BE">
        <w:rPr>
          <w:rFonts w:ascii="Arial" w:eastAsia="Times New Roman" w:hAnsi="Arial" w:cs="Arial"/>
          <w:bCs/>
          <w:color w:val="000000"/>
          <w:kern w:val="36"/>
          <w:lang w:eastAsia="nl-NL"/>
        </w:rPr>
        <w:t xml:space="preserve"> </w:t>
      </w:r>
      <w:r w:rsidR="00AB11ED">
        <w:rPr>
          <w:rFonts w:ascii="Arial" w:eastAsia="Times New Roman" w:hAnsi="Arial" w:cs="Arial"/>
          <w:bCs/>
          <w:color w:val="000000"/>
          <w:kern w:val="36"/>
          <w:lang w:eastAsia="nl-NL"/>
        </w:rPr>
        <w:t>duizendste deel van de werkelijke hoeveelheid waterstof.</w:t>
      </w:r>
    </w:p>
    <w:p w14:paraId="32E1A8A9" w14:textId="57F4ABFD" w:rsidR="00AB11ED" w:rsidRDefault="00AB11E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Maximaal 50 × 0,0678 = 3,4 g waterstof.</w:t>
      </w:r>
    </w:p>
    <w:p w14:paraId="6076F960" w14:textId="47BA4B48" w:rsidR="00AB11ED" w:rsidRPr="00AB11ED" w:rsidRDefault="00AB11E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3,4 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3,4 / 2,016 = 1,7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Bij verbranding wordt er ook 1,7 mol water gevormd dus er komt aan energie vrij: 1,7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4,8·10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p>
    <w:p w14:paraId="19B25661" w14:textId="08D5A846" w:rsidR="004252A6" w:rsidRDefault="00AB11ED"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252A6" w:rsidRPr="0030180C">
        <w:rPr>
          <w:rFonts w:ascii="Arial" w:eastAsia="Times New Roman" w:hAnsi="Arial" w:cs="Arial"/>
          <w:bCs/>
          <w:color w:val="000000"/>
          <w:kern w:val="36"/>
          <w:lang w:eastAsia="nl-NL"/>
        </w:rPr>
        <w:tab/>
      </w:r>
      <w:bookmarkStart w:id="2" w:name="_Hlk7758216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p>
    <w:p w14:paraId="1D14F5AF" w14:textId="5DA0AE36" w:rsidR="00AB11ED" w:rsidRDefault="00AB11ED"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reactie verloopt bij kamertemperatuur dus geen verb</w:t>
      </w:r>
      <w:r w:rsidR="00763894">
        <w:rPr>
          <w:rFonts w:ascii="Arial" w:eastAsia="Times New Roman" w:hAnsi="Arial" w:cs="Arial"/>
          <w:bCs/>
          <w:color w:val="000000"/>
          <w:kern w:val="36"/>
          <w:lang w:eastAsia="nl-NL"/>
        </w:rPr>
        <w:t>r</w:t>
      </w:r>
      <w:r>
        <w:rPr>
          <w:rFonts w:ascii="Arial" w:eastAsia="Times New Roman" w:hAnsi="Arial" w:cs="Arial"/>
          <w:bCs/>
          <w:color w:val="000000"/>
          <w:kern w:val="36"/>
          <w:lang w:eastAsia="nl-NL"/>
        </w:rPr>
        <w:t>anding met vuur.</w:t>
      </w:r>
    </w:p>
    <w:p w14:paraId="21B945FF" w14:textId="674EC909" w:rsidR="009C3C31" w:rsidRDefault="009C3C3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Groene waterstof is duurzaam gevormde waterstof.</w:t>
      </w:r>
    </w:p>
    <w:p w14:paraId="54834F69" w14:textId="668544F9" w:rsidR="009C3C31" w:rsidRPr="0030180C" w:rsidRDefault="009C3C3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Met behulp van zonne- en/of windenergie wordt elektrische energie gevormd w</w:t>
      </w:r>
      <w:r w:rsidR="00763894">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arme</w:t>
      </w:r>
      <w:r w:rsidR="00763894">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door middel van elektrolyse van water waterstof gevormd kan worden.</w:t>
      </w:r>
    </w:p>
    <w:bookmarkEnd w:id="2"/>
    <w:p w14:paraId="462809A3" w14:textId="21B3E27F" w:rsidR="00AB11ED" w:rsidRDefault="009C3C31" w:rsidP="00AB11E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AB11ED">
        <w:rPr>
          <w:rFonts w:ascii="Arial" w:eastAsia="Times New Roman" w:hAnsi="Arial" w:cs="Arial"/>
          <w:bCs/>
          <w:color w:val="000000"/>
          <w:kern w:val="36"/>
          <w:lang w:eastAsia="nl-NL"/>
        </w:rPr>
        <w:tab/>
      </w:r>
      <w:r w:rsidR="00AB11ED" w:rsidRPr="0030180C">
        <w:rPr>
          <w:rFonts w:ascii="Arial" w:eastAsia="Times New Roman" w:hAnsi="Arial" w:cs="Arial"/>
          <w:bCs/>
          <w:color w:val="000000"/>
          <w:kern w:val="36"/>
          <w:lang w:eastAsia="nl-NL"/>
        </w:rPr>
        <w:t>2 H</w:t>
      </w:r>
      <w:r w:rsidR="00AB11ED" w:rsidRPr="0030180C">
        <w:rPr>
          <w:rFonts w:ascii="Arial" w:eastAsia="Times New Roman" w:hAnsi="Arial" w:cs="Arial"/>
          <w:bCs/>
          <w:color w:val="000000"/>
          <w:kern w:val="36"/>
          <w:vertAlign w:val="subscript"/>
          <w:lang w:eastAsia="nl-NL"/>
        </w:rPr>
        <w:t>2</w:t>
      </w:r>
      <w:r w:rsidR="00AB11ED" w:rsidRPr="0030180C">
        <w:rPr>
          <w:rFonts w:ascii="Arial" w:eastAsia="Times New Roman" w:hAnsi="Arial" w:cs="Arial"/>
          <w:bCs/>
          <w:color w:val="000000"/>
          <w:kern w:val="36"/>
          <w:lang w:eastAsia="nl-NL"/>
        </w:rPr>
        <w:t>O</w:t>
      </w:r>
      <w:r w:rsidR="00AB11ED" w:rsidRPr="0030180C">
        <w:rPr>
          <w:rFonts w:ascii="Arial" w:eastAsia="Times New Roman" w:hAnsi="Arial" w:cs="Arial"/>
          <w:bCs/>
          <w:color w:val="000000"/>
          <w:kern w:val="36"/>
          <w:vertAlign w:val="subscript"/>
          <w:lang w:eastAsia="nl-NL"/>
        </w:rPr>
        <w:t xml:space="preserve"> </w:t>
      </w:r>
      <w:r w:rsidR="00AB11ED">
        <w:rPr>
          <w:rFonts w:ascii="Arial" w:eastAsia="Times New Roman" w:hAnsi="Arial" w:cs="Arial"/>
          <w:bCs/>
          <w:color w:val="000000"/>
          <w:kern w:val="36"/>
          <w:lang w:eastAsia="nl-NL"/>
        </w:rPr>
        <w:sym w:font="Symbol" w:char="F0AE"/>
      </w:r>
      <w:r w:rsidR="00AB11ED" w:rsidRPr="0030180C">
        <w:rPr>
          <w:rFonts w:ascii="Arial" w:eastAsia="Times New Roman" w:hAnsi="Arial" w:cs="Arial"/>
          <w:bCs/>
          <w:color w:val="000000"/>
          <w:kern w:val="36"/>
          <w:lang w:eastAsia="nl-NL"/>
        </w:rPr>
        <w:t xml:space="preserve"> </w:t>
      </w:r>
      <w:bookmarkStart w:id="3" w:name="_Hlk77582103"/>
      <w:r w:rsidR="00AB11ED" w:rsidRPr="0030180C">
        <w:rPr>
          <w:rFonts w:ascii="Arial" w:eastAsia="Times New Roman" w:hAnsi="Arial" w:cs="Arial"/>
          <w:bCs/>
          <w:color w:val="000000"/>
          <w:kern w:val="36"/>
          <w:lang w:eastAsia="nl-NL"/>
        </w:rPr>
        <w:t>2 H</w:t>
      </w:r>
      <w:r w:rsidR="00AB11ED" w:rsidRPr="0030180C">
        <w:rPr>
          <w:rFonts w:ascii="Arial" w:eastAsia="Times New Roman" w:hAnsi="Arial" w:cs="Arial"/>
          <w:bCs/>
          <w:color w:val="000000"/>
          <w:kern w:val="36"/>
          <w:vertAlign w:val="subscript"/>
          <w:lang w:eastAsia="nl-NL"/>
        </w:rPr>
        <w:t>2</w:t>
      </w:r>
      <w:r w:rsidR="00AB11ED" w:rsidRPr="0030180C">
        <w:rPr>
          <w:rFonts w:ascii="Arial" w:eastAsia="Times New Roman" w:hAnsi="Arial" w:cs="Arial"/>
          <w:bCs/>
          <w:color w:val="000000"/>
          <w:kern w:val="36"/>
          <w:lang w:eastAsia="nl-NL"/>
        </w:rPr>
        <w:t xml:space="preserve"> + O</w:t>
      </w:r>
      <w:r w:rsidR="00AB11ED" w:rsidRPr="0030180C">
        <w:rPr>
          <w:rFonts w:ascii="Arial" w:eastAsia="Times New Roman" w:hAnsi="Arial" w:cs="Arial"/>
          <w:bCs/>
          <w:color w:val="000000"/>
          <w:kern w:val="36"/>
          <w:vertAlign w:val="subscript"/>
          <w:lang w:eastAsia="nl-NL"/>
        </w:rPr>
        <w:t>2</w:t>
      </w:r>
    </w:p>
    <w:p w14:paraId="5E4DDD68" w14:textId="1C809844" w:rsidR="009C3C31" w:rsidRDefault="009C3C31" w:rsidP="00AB11E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p w14:paraId="0C5E3163" w14:textId="435528CD" w:rsidR="009C3C31" w:rsidRDefault="009C3C31" w:rsidP="00AB11E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63894">
        <w:rPr>
          <w:rFonts w:ascii="Arial" w:eastAsia="Times New Roman" w:hAnsi="Arial" w:cs="Arial"/>
          <w:bCs/>
          <w:noProof/>
          <w:color w:val="000000"/>
          <w:kern w:val="36"/>
          <w:lang w:eastAsia="nl-NL"/>
        </w:rPr>
        <w:drawing>
          <wp:inline distT="0" distB="0" distL="0" distR="0" wp14:anchorId="350B27BA" wp14:editId="4A3F5375">
            <wp:extent cx="5759450" cy="179578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795780"/>
                    </a:xfrm>
                    <a:prstGeom prst="rect">
                      <a:avLst/>
                    </a:prstGeom>
                  </pic:spPr>
                </pic:pic>
              </a:graphicData>
            </a:graphic>
          </wp:inline>
        </w:drawing>
      </w:r>
    </w:p>
    <w:p w14:paraId="33BF9473" w14:textId="0D04D40B" w:rsidR="009C3C31" w:rsidRDefault="009C3C31" w:rsidP="00AB11E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In zonnepaneel of windturbine wordt zonne-energie of bewegingsenergie omgezet in elektrische energie. De elektrische energie wordt bij elektrolyse omgezet in chemische energie. En de chemische energie wordt omgezet in elektrische energie (in de auto) en ten</w:t>
      </w:r>
      <w:r w:rsidR="008D64B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slotte wordt de elektrische energie omgezet in bewegingsenergie van de auto.</w:t>
      </w:r>
    </w:p>
    <w:p w14:paraId="45C78FFE" w14:textId="307CBA87" w:rsidR="009C3C31" w:rsidRPr="0030180C" w:rsidRDefault="009C3C31" w:rsidP="00AB11E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elke energieomzetting wordt altijd e</w:t>
      </w:r>
      <w:r w:rsidR="00BE6692">
        <w:rPr>
          <w:rFonts w:ascii="Arial" w:eastAsia="Times New Roman" w:hAnsi="Arial" w:cs="Arial"/>
          <w:bCs/>
          <w:color w:val="000000"/>
          <w:kern w:val="36"/>
          <w:lang w:eastAsia="nl-NL"/>
        </w:rPr>
        <w:t>e</w:t>
      </w:r>
      <w:r>
        <w:rPr>
          <w:rFonts w:ascii="Arial" w:eastAsia="Times New Roman" w:hAnsi="Arial" w:cs="Arial"/>
          <w:bCs/>
          <w:color w:val="000000"/>
          <w:kern w:val="36"/>
          <w:lang w:eastAsia="nl-NL"/>
        </w:rPr>
        <w:t>n (klein) deel omgezet in warmte die verloren gaat naar de omgeving.</w:t>
      </w:r>
    </w:p>
    <w:bookmarkEnd w:id="3"/>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50A205F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w:t>
      </w:r>
      <w:r w:rsidR="00C21EAE">
        <w:rPr>
          <w:rFonts w:ascii="Arial" w:eastAsia="Times New Roman" w:hAnsi="Arial" w:cs="Arial"/>
          <w:b/>
          <w:color w:val="000000"/>
          <w:kern w:val="36"/>
          <w:u w:val="single"/>
          <w:lang w:eastAsia="nl-NL"/>
        </w:rPr>
        <w:t>leerjaar</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46E9B0F" w:rsidR="00914F0F" w:rsidRPr="00E75C81" w:rsidRDefault="00C21EA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44D3B53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08CBF95"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BA13FD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63894">
              <w:rPr>
                <w:rFonts w:ascii="Arial" w:eastAsia="Times New Roman" w:hAnsi="Arial" w:cs="Arial"/>
                <w:bCs/>
                <w:color w:val="000000"/>
                <w:kern w:val="36"/>
                <w:lang w:eastAsia="nl-NL"/>
              </w:rPr>
              <w:t xml:space="preserve">rekenen met de dichtheid in combinatie met machten </w:t>
            </w:r>
            <w:r w:rsidR="008253A7">
              <w:rPr>
                <w:rFonts w:ascii="Arial" w:eastAsia="Times New Roman" w:hAnsi="Arial" w:cs="Arial"/>
                <w:bCs/>
                <w:color w:val="000000"/>
                <w:kern w:val="36"/>
                <w:lang w:eastAsia="nl-NL"/>
              </w:rPr>
              <w:t>van</w:t>
            </w:r>
            <w:r w:rsidR="00763894">
              <w:rPr>
                <w:rFonts w:ascii="Arial" w:eastAsia="Times New Roman" w:hAnsi="Arial" w:cs="Arial"/>
                <w:bCs/>
                <w:color w:val="000000"/>
                <w:kern w:val="36"/>
                <w:lang w:eastAsia="nl-NL"/>
              </w:rPr>
              <w:t xml:space="preserve"> tien.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DE25318" w:rsidR="005E4699" w:rsidRDefault="0076389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7F78CD7"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21EAE">
              <w:rPr>
                <w:rFonts w:ascii="Arial" w:eastAsia="Times New Roman" w:hAnsi="Arial" w:cs="Arial"/>
                <w:bCs/>
                <w:color w:val="000000"/>
                <w:kern w:val="36"/>
                <w:lang w:eastAsia="nl-NL"/>
              </w:rPr>
              <w:t>H</w:t>
            </w:r>
          </w:p>
          <w:p w14:paraId="1B9C4CD3" w14:textId="49F77EA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EA710AD"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63894">
              <w:rPr>
                <w:rFonts w:ascii="Arial" w:eastAsia="Times New Roman" w:hAnsi="Arial" w:cs="Arial"/>
                <w:bCs/>
                <w:color w:val="000000"/>
                <w:kern w:val="36"/>
                <w:lang w:eastAsia="nl-NL"/>
              </w:rPr>
              <w:t>rekenen met de dichtheid.</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434B1BC" w:rsidR="00914F0F" w:rsidRDefault="0076389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D8B6DD5"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7AA1201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EEB22B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63894">
              <w:rPr>
                <w:rFonts w:ascii="Arial" w:eastAsia="Times New Roman" w:hAnsi="Arial" w:cs="Arial"/>
                <w:bCs/>
                <w:color w:val="000000"/>
                <w:kern w:val="36"/>
                <w:lang w:eastAsia="nl-NL"/>
              </w:rPr>
              <w:t>rekenen met aantal mol en met reactiewarmten.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D71DB4B"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71A36E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A98B332" w:rsidR="00914F0F" w:rsidRDefault="0076389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D680ED0"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02910020"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B8DB5C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763894">
              <w:rPr>
                <w:rFonts w:ascii="Arial" w:eastAsia="Times New Roman" w:hAnsi="Arial" w:cs="Arial"/>
                <w:bCs/>
                <w:color w:val="000000"/>
                <w:kern w:val="36"/>
                <w:lang w:eastAsia="nl-NL"/>
              </w:rPr>
              <w:t xml:space="preserve"> red</w:t>
            </w:r>
            <w:r w:rsidR="00BE6692">
              <w:rPr>
                <w:rFonts w:ascii="Arial" w:eastAsia="Times New Roman" w:hAnsi="Arial" w:cs="Arial"/>
                <w:bCs/>
                <w:color w:val="000000"/>
                <w:kern w:val="36"/>
                <w:lang w:eastAsia="nl-NL"/>
              </w:rPr>
              <w:t>e</w:t>
            </w:r>
            <w:r w:rsidR="00763894">
              <w:rPr>
                <w:rFonts w:ascii="Arial" w:eastAsia="Times New Roman" w:hAnsi="Arial" w:cs="Arial"/>
                <w:bCs/>
                <w:color w:val="000000"/>
                <w:kern w:val="36"/>
                <w:lang w:eastAsia="nl-NL"/>
              </w:rPr>
              <w:t>neren met het begrip duurzaamheid</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0F7CAA33" w:rsidR="00914F0F" w:rsidRDefault="0076389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1D5C867"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6389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9F5992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97474E9"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330058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w:t>
            </w:r>
            <w:r w:rsidR="00BE6692">
              <w:rPr>
                <w:rFonts w:ascii="Arial" w:eastAsia="Times New Roman" w:hAnsi="Arial" w:cs="Arial"/>
                <w:bCs/>
                <w:color w:val="000000"/>
                <w:kern w:val="36"/>
                <w:lang w:eastAsia="nl-NL"/>
              </w:rPr>
              <w:t>an 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B08F9F6" w:rsidR="00C85B0B" w:rsidRDefault="00BE66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1DAB08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6A1BAD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558A478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E6692">
              <w:rPr>
                <w:rFonts w:ascii="Arial" w:eastAsia="Times New Roman" w:hAnsi="Arial" w:cs="Arial"/>
                <w:bCs/>
                <w:color w:val="000000"/>
                <w:kern w:val="36"/>
                <w:lang w:eastAsia="nl-NL"/>
              </w:rPr>
              <w:t>een blokschema tekenen.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C4D63D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37F09C3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241C4E5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w:t>
            </w:r>
            <w:r w:rsidR="00BE6692">
              <w:rPr>
                <w:rFonts w:ascii="Arial" w:eastAsia="Times New Roman" w:hAnsi="Arial" w:cs="Arial"/>
                <w:bCs/>
                <w:color w:val="000000"/>
                <w:kern w:val="36"/>
                <w:lang w:eastAsia="nl-NL"/>
              </w:rPr>
              <w:t>an aangeven welke energieomzettingen hebben plaatsgevonden.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6BC539BA" w:rsidR="00CD0F64" w:rsidRDefault="00BE66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5F666E8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7C4DC3CC"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CF7257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E6692">
              <w:rPr>
                <w:rFonts w:ascii="Arial" w:eastAsia="Times New Roman" w:hAnsi="Arial" w:cs="Arial"/>
                <w:bCs/>
                <w:color w:val="000000"/>
                <w:kern w:val="36"/>
                <w:lang w:eastAsia="nl-NL"/>
              </w:rPr>
              <w:t>aangeven dat bij elke energieomzetting een klein deel omgezet wordt in warmte die niet nuttig gebruikt kan worden.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1890561">
    <w:abstractNumId w:val="14"/>
  </w:num>
  <w:num w:numId="2" w16cid:durableId="1186676832">
    <w:abstractNumId w:val="1"/>
  </w:num>
  <w:num w:numId="3" w16cid:durableId="1942570142">
    <w:abstractNumId w:val="11"/>
  </w:num>
  <w:num w:numId="4" w16cid:durableId="23289650">
    <w:abstractNumId w:val="27"/>
  </w:num>
  <w:num w:numId="5" w16cid:durableId="230970292">
    <w:abstractNumId w:val="5"/>
  </w:num>
  <w:num w:numId="6" w16cid:durableId="536158168">
    <w:abstractNumId w:val="23"/>
  </w:num>
  <w:num w:numId="7" w16cid:durableId="571545870">
    <w:abstractNumId w:val="21"/>
  </w:num>
  <w:num w:numId="8" w16cid:durableId="881592873">
    <w:abstractNumId w:val="6"/>
  </w:num>
  <w:num w:numId="9" w16cid:durableId="1878738820">
    <w:abstractNumId w:val="8"/>
  </w:num>
  <w:num w:numId="10" w16cid:durableId="793712182">
    <w:abstractNumId w:val="4"/>
  </w:num>
  <w:num w:numId="11" w16cid:durableId="1679624290">
    <w:abstractNumId w:val="9"/>
  </w:num>
  <w:num w:numId="12" w16cid:durableId="955408188">
    <w:abstractNumId w:val="26"/>
  </w:num>
  <w:num w:numId="13" w16cid:durableId="963660909">
    <w:abstractNumId w:val="25"/>
  </w:num>
  <w:num w:numId="14" w16cid:durableId="1142969477">
    <w:abstractNumId w:val="0"/>
  </w:num>
  <w:num w:numId="15" w16cid:durableId="204603900">
    <w:abstractNumId w:val="18"/>
  </w:num>
  <w:num w:numId="16" w16cid:durableId="876741382">
    <w:abstractNumId w:val="20"/>
  </w:num>
  <w:num w:numId="17" w16cid:durableId="354963759">
    <w:abstractNumId w:val="29"/>
  </w:num>
  <w:num w:numId="18" w16cid:durableId="676078363">
    <w:abstractNumId w:val="13"/>
  </w:num>
  <w:num w:numId="19" w16cid:durableId="430204041">
    <w:abstractNumId w:val="19"/>
  </w:num>
  <w:num w:numId="20" w16cid:durableId="223494511">
    <w:abstractNumId w:val="3"/>
  </w:num>
  <w:num w:numId="21" w16cid:durableId="601838875">
    <w:abstractNumId w:val="2"/>
  </w:num>
  <w:num w:numId="22" w16cid:durableId="826089535">
    <w:abstractNumId w:val="22"/>
  </w:num>
  <w:num w:numId="23" w16cid:durableId="1817989273">
    <w:abstractNumId w:val="7"/>
  </w:num>
  <w:num w:numId="24" w16cid:durableId="1798142277">
    <w:abstractNumId w:val="28"/>
  </w:num>
  <w:num w:numId="25" w16cid:durableId="527839082">
    <w:abstractNumId w:val="24"/>
  </w:num>
  <w:num w:numId="26" w16cid:durableId="191771095">
    <w:abstractNumId w:val="15"/>
  </w:num>
  <w:num w:numId="27" w16cid:durableId="1431045241">
    <w:abstractNumId w:val="16"/>
  </w:num>
  <w:num w:numId="28" w16cid:durableId="1225682330">
    <w:abstractNumId w:val="12"/>
  </w:num>
  <w:num w:numId="29" w16cid:durableId="1175148018">
    <w:abstractNumId w:val="17"/>
  </w:num>
  <w:num w:numId="30" w16cid:durableId="6024176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53"/>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66F"/>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366"/>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09"/>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783"/>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E1"/>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9A"/>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894"/>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3A7"/>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4BE"/>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C31"/>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1ED"/>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142"/>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3E2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92"/>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1EAE"/>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43C"/>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47C2"/>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5DF"/>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B69"/>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5359780">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832</Words>
  <Characters>4576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2022-05-13T13:29:00Z</dcterms:created>
  <dcterms:modified xsi:type="dcterms:W3CDTF">2022-05-23T09:06:00Z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